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dresstable"/>
        <w:tblW w:w="23406" w:type="dxa"/>
        <w:tblInd w:w="279" w:type="dxa"/>
        <w:tblLook w:val="01E0" w:firstRow="1" w:lastRow="1" w:firstColumn="1" w:lastColumn="1" w:noHBand="0" w:noVBand="0"/>
      </w:tblPr>
      <w:tblGrid>
        <w:gridCol w:w="4400"/>
        <w:gridCol w:w="2267"/>
        <w:gridCol w:w="6533"/>
        <w:gridCol w:w="4400"/>
        <w:gridCol w:w="312"/>
        <w:gridCol w:w="5494"/>
      </w:tblGrid>
      <w:tr w:rsidR="000F3935" w:rsidRPr="003E39A0" w14:paraId="274CE926" w14:textId="77777777" w:rsidTr="00C50608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1C0A4D58" w14:textId="77777777" w:rsidR="000F3935" w:rsidRPr="00F52831" w:rsidRDefault="000F3935" w:rsidP="00934B78">
            <w:pPr>
              <w:ind w:right="282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7" w:type="dxa"/>
          </w:tcPr>
          <w:p w14:paraId="5245F878" w14:textId="77777777" w:rsidR="000F3935" w:rsidRPr="00F52831" w:rsidRDefault="000F3935" w:rsidP="00870D7E">
            <w:pPr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33" w:type="dxa"/>
            <w:vAlign w:val="bottom"/>
          </w:tcPr>
          <w:p w14:paraId="6159E2B7" w14:textId="77777777" w:rsidR="0015650B" w:rsidRPr="00654A01" w:rsidRDefault="00654A01" w:rsidP="00870D7E">
            <w:pPr>
              <w:pStyle w:val="LetterReferen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62626" w:themeColor="text1" w:themeTint="D9"/>
              </w:rPr>
            </w:pPr>
            <w:r w:rsidRPr="00654A01"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>9 September</w:t>
            </w:r>
            <w:r w:rsidR="0015650B" w:rsidRPr="00654A01"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 xml:space="preserve"> 2020</w:t>
            </w:r>
          </w:p>
          <w:p w14:paraId="505B7F7D" w14:textId="77777777" w:rsidR="000F3935" w:rsidRPr="00F52831" w:rsidRDefault="000F3935" w:rsidP="00870D7E">
            <w:pPr>
              <w:pStyle w:val="LetterReferen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4400" w:type="dxa"/>
          </w:tcPr>
          <w:p w14:paraId="6136C5A9" w14:textId="77777777" w:rsidR="000F3935" w:rsidRPr="003E39A0" w:rsidRDefault="000F3935" w:rsidP="00870D7E">
            <w:pPr>
              <w:ind w:left="-1"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49C9C7" w14:textId="77777777" w:rsidR="000F3935" w:rsidRPr="003E39A0" w:rsidRDefault="000F3935" w:rsidP="00870D7E">
            <w:pPr>
              <w:ind w:left="284"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</w:tcPr>
          <w:p w14:paraId="62CE818D" w14:textId="77777777" w:rsidR="000F3935" w:rsidRPr="003E39A0" w:rsidRDefault="000F3935" w:rsidP="00870D7E">
            <w:pPr>
              <w:pStyle w:val="LetterReferenc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C9911FF" w14:textId="77777777" w:rsidR="00F52831" w:rsidRDefault="00F52831" w:rsidP="00870D7E">
      <w:pPr>
        <w:ind w:left="284"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68A16224" w14:textId="77777777" w:rsidR="00F52831" w:rsidRDefault="00F52831" w:rsidP="00870D7E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3E39A0">
        <w:rPr>
          <w:rFonts w:asciiTheme="minorHAnsi" w:hAnsiTheme="minorHAnsi" w:cstheme="minorHAnsi"/>
          <w:sz w:val="24"/>
          <w:szCs w:val="24"/>
        </w:rPr>
        <w:t>Dear</w:t>
      </w:r>
      <w:r w:rsidR="00870D7E">
        <w:rPr>
          <w:rFonts w:asciiTheme="minorHAnsi" w:hAnsiTheme="minorHAnsi" w:cstheme="minorHAnsi"/>
          <w:sz w:val="24"/>
          <w:szCs w:val="24"/>
        </w:rPr>
        <w:t xml:space="preserve"> Sir/Madam,</w:t>
      </w:r>
    </w:p>
    <w:p w14:paraId="123EF3E5" w14:textId="77777777"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14:paraId="141F527D" w14:textId="39AC2095" w:rsidR="00F52831" w:rsidRDefault="00870D7E" w:rsidP="00F52831">
      <w:pPr>
        <w:ind w:left="284" w:right="28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Statutory Consultation for</w:t>
      </w:r>
      <w:r w:rsidR="007300C2">
        <w:rPr>
          <w:rFonts w:asciiTheme="minorHAnsi" w:hAnsiTheme="minorHAnsi" w:cstheme="minorHAnsi"/>
          <w:b/>
          <w:sz w:val="24"/>
          <w:szCs w:val="24"/>
        </w:rPr>
        <w:t xml:space="preserve"> the</w:t>
      </w:r>
      <w:r>
        <w:rPr>
          <w:rFonts w:asciiTheme="minorHAnsi" w:hAnsiTheme="minorHAnsi" w:cstheme="minorHAnsi"/>
          <w:b/>
          <w:sz w:val="24"/>
          <w:szCs w:val="24"/>
        </w:rPr>
        <w:t xml:space="preserve"> introduction of Traffic Calming</w:t>
      </w:r>
      <w:r w:rsidR="007300C2">
        <w:rPr>
          <w:rFonts w:asciiTheme="minorHAnsi" w:hAnsiTheme="minorHAnsi" w:cstheme="minorHAnsi"/>
          <w:b/>
          <w:sz w:val="24"/>
          <w:szCs w:val="24"/>
        </w:rPr>
        <w:t xml:space="preserve"> on Chearsley Road, Long Crendon</w:t>
      </w:r>
      <w:r w:rsidR="00F52831" w:rsidRPr="003E39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3438903" w14:textId="77777777" w:rsidR="00A00C96" w:rsidRDefault="00A00C96" w:rsidP="00F52831">
      <w:pPr>
        <w:ind w:left="284" w:right="282"/>
        <w:rPr>
          <w:rFonts w:asciiTheme="minorHAnsi" w:hAnsiTheme="minorHAnsi" w:cstheme="minorHAnsi"/>
          <w:b/>
          <w:sz w:val="24"/>
          <w:szCs w:val="24"/>
        </w:rPr>
      </w:pPr>
    </w:p>
    <w:p w14:paraId="76C881DB" w14:textId="294EAE53" w:rsidR="00A00C96" w:rsidRDefault="00A00C96" w:rsidP="00934B78">
      <w:pPr>
        <w:pStyle w:val="Subheading"/>
        <w:ind w:left="284"/>
        <w:rPr>
          <w:i w:val="0"/>
        </w:rPr>
      </w:pPr>
      <w:r>
        <w:rPr>
          <w:i w:val="0"/>
        </w:rPr>
        <w:t xml:space="preserve">Funding has been secured from the developer of the new Pinner Way development to address road safety issues raised by the Parish Council. In consultation with the Parish </w:t>
      </w:r>
      <w:r w:rsidR="007300C2">
        <w:rPr>
          <w:i w:val="0"/>
        </w:rPr>
        <w:t>Council</w:t>
      </w:r>
      <w:r w:rsidR="007300C2">
        <w:rPr>
          <w:rStyle w:val="CommentReference"/>
          <w:rFonts w:ascii="Segoe UI" w:eastAsiaTheme="minorHAnsi" w:hAnsi="Segoe UI" w:cs="Calibri"/>
          <w:i w:val="0"/>
        </w:rPr>
        <w:t>,</w:t>
      </w:r>
      <w:r w:rsidR="007300C2">
        <w:rPr>
          <w:i w:val="0"/>
        </w:rPr>
        <w:t xml:space="preserve"> Transport</w:t>
      </w:r>
      <w:r>
        <w:rPr>
          <w:i w:val="0"/>
        </w:rPr>
        <w:t xml:space="preserve"> for Buckinghamshire has developed the following proposals to address the reported issues:</w:t>
      </w:r>
    </w:p>
    <w:p w14:paraId="052A98D0" w14:textId="49D22D4A" w:rsidR="00A00C96" w:rsidRDefault="00A00C96" w:rsidP="00A00C96">
      <w:pPr>
        <w:pStyle w:val="Subheading"/>
        <w:numPr>
          <w:ilvl w:val="0"/>
          <w:numId w:val="2"/>
        </w:numPr>
        <w:rPr>
          <w:i w:val="0"/>
        </w:rPr>
      </w:pPr>
      <w:r w:rsidRPr="00BD0E50">
        <w:rPr>
          <w:i w:val="0"/>
        </w:rPr>
        <w:t>Providing an ‘at grade’ crossing point</w:t>
      </w:r>
      <w:r w:rsidR="007300C2">
        <w:rPr>
          <w:i w:val="0"/>
        </w:rPr>
        <w:t xml:space="preserve"> outside </w:t>
      </w:r>
      <w:proofErr w:type="spellStart"/>
      <w:r w:rsidR="007300C2">
        <w:rPr>
          <w:i w:val="0"/>
        </w:rPr>
        <w:t>No.16</w:t>
      </w:r>
      <w:proofErr w:type="spellEnd"/>
      <w:r w:rsidR="007300C2">
        <w:rPr>
          <w:i w:val="0"/>
        </w:rPr>
        <w:t xml:space="preserve"> Chearsley Road,</w:t>
      </w:r>
      <w:r w:rsidRPr="00BD0E50">
        <w:rPr>
          <w:i w:val="0"/>
        </w:rPr>
        <w:t xml:space="preserve"> facilitating movement for pedestrians and creating a safer transition </w:t>
      </w:r>
      <w:r>
        <w:rPr>
          <w:i w:val="0"/>
        </w:rPr>
        <w:t>on Chearsley Road, Long Crendon.</w:t>
      </w:r>
    </w:p>
    <w:p w14:paraId="4E350667" w14:textId="1FB2E3BB" w:rsidR="00A00C96" w:rsidRDefault="00A00C96" w:rsidP="00A00C96">
      <w:pPr>
        <w:pStyle w:val="Subheading"/>
        <w:numPr>
          <w:ilvl w:val="0"/>
          <w:numId w:val="2"/>
        </w:numPr>
        <w:spacing w:after="240"/>
        <w:rPr>
          <w:i w:val="0"/>
        </w:rPr>
      </w:pPr>
      <w:r w:rsidRPr="00303D5E">
        <w:rPr>
          <w:i w:val="0"/>
        </w:rPr>
        <w:t xml:space="preserve">Providing rumble strips </w:t>
      </w:r>
      <w:r>
        <w:rPr>
          <w:i w:val="0"/>
        </w:rPr>
        <w:t>on both side</w:t>
      </w:r>
      <w:r w:rsidR="007300C2">
        <w:rPr>
          <w:i w:val="0"/>
        </w:rPr>
        <w:t>s</w:t>
      </w:r>
      <w:r>
        <w:rPr>
          <w:i w:val="0"/>
        </w:rPr>
        <w:t xml:space="preserve"> of the road </w:t>
      </w:r>
      <w:r w:rsidR="007300C2">
        <w:rPr>
          <w:i w:val="0"/>
        </w:rPr>
        <w:t xml:space="preserve">outside </w:t>
      </w:r>
      <w:proofErr w:type="spellStart"/>
      <w:r w:rsidR="007300C2">
        <w:rPr>
          <w:i w:val="0"/>
        </w:rPr>
        <w:t>No.18C</w:t>
      </w:r>
      <w:proofErr w:type="spellEnd"/>
      <w:r w:rsidRPr="00BD0E50">
        <w:rPr>
          <w:i w:val="0"/>
        </w:rPr>
        <w:t xml:space="preserve"> </w:t>
      </w:r>
      <w:r>
        <w:rPr>
          <w:i w:val="0"/>
        </w:rPr>
        <w:t>Chearsley Road, Long Crendon</w:t>
      </w:r>
      <w:r w:rsidR="00934B78">
        <w:rPr>
          <w:i w:val="0"/>
        </w:rPr>
        <w:t>.</w:t>
      </w:r>
      <w:r>
        <w:rPr>
          <w:i w:val="0"/>
        </w:rPr>
        <w:t xml:space="preserve"> </w:t>
      </w:r>
    </w:p>
    <w:p w14:paraId="535F70E2" w14:textId="77777777" w:rsidR="00F52831" w:rsidRPr="00100840" w:rsidRDefault="00100840" w:rsidP="00100840">
      <w:pPr>
        <w:shd w:val="clear" w:color="auto" w:fill="FFFFFF"/>
        <w:spacing w:line="300" w:lineRule="atLeast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0840">
        <w:rPr>
          <w:rFonts w:asciiTheme="minorHAnsi" w:hAnsiTheme="minorHAnsi" w:cstheme="minorHAnsi"/>
          <w:b/>
          <w:sz w:val="24"/>
          <w:szCs w:val="24"/>
          <w:u w:val="single"/>
        </w:rPr>
        <w:t>What can you do?</w:t>
      </w:r>
    </w:p>
    <w:p w14:paraId="0F7A5ECD" w14:textId="77777777" w:rsidR="003C3E79" w:rsidRDefault="003C3E79" w:rsidP="002B4842">
      <w:pPr>
        <w:ind w:left="284" w:right="282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6493AA00" w14:textId="2BA0DAA2" w:rsidR="003C3E79" w:rsidRPr="004C50F4" w:rsidRDefault="004C50F4" w:rsidP="004C50F4">
      <w:pPr>
        <w:ind w:left="284" w:right="282"/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More information and</w:t>
      </w:r>
      <w:r w:rsidR="007300C2">
        <w:rPr>
          <w:rFonts w:ascii="Arial" w:hAnsi="Arial" w:cs="Arial"/>
          <w:color w:val="222222"/>
          <w:szCs w:val="24"/>
          <w:shd w:val="clear" w:color="auto" w:fill="FFFFFF"/>
        </w:rPr>
        <w:t xml:space="preserve"> a plan showing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the proposals can be found online at </w:t>
      </w:r>
      <w:hyperlink r:id="rId9" w:history="1">
        <w:r w:rsidRPr="003C3E79">
          <w:rPr>
            <w:rStyle w:val="Hyperlink"/>
            <w:rFonts w:asciiTheme="minorHAnsi" w:eastAsia="Times New Roman" w:hAnsiTheme="minorHAnsi" w:cs="Times New Roman"/>
            <w:sz w:val="24"/>
            <w:szCs w:val="24"/>
            <w:lang w:eastAsia="en-GB"/>
          </w:rPr>
          <w:t>https://yourvoicebucks.citizenspace.com</w:t>
        </w:r>
      </w:hyperlink>
      <w:r>
        <w:rPr>
          <w:rStyle w:val="Hyperlink"/>
          <w:rFonts w:asciiTheme="minorHAnsi" w:eastAsia="Times New Roman" w:hAnsiTheme="minorHAnsi" w:cs="Times New Roman"/>
          <w:sz w:val="24"/>
          <w:szCs w:val="24"/>
          <w:lang w:eastAsia="en-GB"/>
        </w:rPr>
        <w:t>.</w:t>
      </w: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7300C2">
        <w:rPr>
          <w:rFonts w:asciiTheme="minorHAnsi" w:hAnsiTheme="minorHAnsi" w:cstheme="minorHAnsi"/>
          <w:sz w:val="24"/>
          <w:szCs w:val="24"/>
        </w:rPr>
        <w:t>A copy of the plan</w:t>
      </w:r>
      <w:r w:rsidR="003C3E79" w:rsidRPr="003C3E79">
        <w:rPr>
          <w:rFonts w:asciiTheme="minorHAnsi" w:hAnsiTheme="minorHAnsi" w:cstheme="minorHAnsi"/>
          <w:sz w:val="24"/>
          <w:szCs w:val="24"/>
        </w:rPr>
        <w:t xml:space="preserve"> may be inspected during opening hours at </w:t>
      </w:r>
      <w:r w:rsidR="003C3E79" w:rsidRPr="003C3E7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The Gateway, Gatehouse Road, Aylesbury, HP19 8FF.</w:t>
      </w:r>
      <w:r w:rsidR="003C3E79" w:rsidRPr="003C3E79">
        <w:rPr>
          <w:rFonts w:asciiTheme="minorHAnsi" w:hAnsiTheme="minorHAnsi" w:cstheme="minorHAnsi"/>
          <w:sz w:val="24"/>
          <w:szCs w:val="24"/>
        </w:rPr>
        <w:t xml:space="preserve"> </w:t>
      </w:r>
      <w:r w:rsidR="003C3E79" w:rsidRPr="00654A01">
        <w:rPr>
          <w:rFonts w:asciiTheme="minorHAnsi" w:hAnsiTheme="minorHAnsi" w:cstheme="minorHAnsi"/>
          <w:sz w:val="24"/>
          <w:szCs w:val="24"/>
        </w:rPr>
        <w:t xml:space="preserve">Support or objections to the proposal together with the grounds on which they are made, must be sent in writing by </w:t>
      </w:r>
      <w:r w:rsidR="00654A01" w:rsidRPr="00654A01">
        <w:rPr>
          <w:rFonts w:asciiTheme="minorHAnsi" w:hAnsiTheme="minorHAnsi" w:cstheme="minorHAnsi"/>
          <w:sz w:val="24"/>
          <w:szCs w:val="24"/>
        </w:rPr>
        <w:t>Wednesday 7</w:t>
      </w:r>
      <w:r w:rsidR="00654A01" w:rsidRPr="00654A0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54A01" w:rsidRPr="00654A01">
        <w:rPr>
          <w:rFonts w:asciiTheme="minorHAnsi" w:hAnsiTheme="minorHAnsi" w:cstheme="minorHAnsi"/>
          <w:sz w:val="24"/>
          <w:szCs w:val="24"/>
        </w:rPr>
        <w:t xml:space="preserve"> October</w:t>
      </w:r>
      <w:r w:rsidR="003C3E79" w:rsidRPr="00654A01">
        <w:rPr>
          <w:rFonts w:asciiTheme="minorHAnsi" w:hAnsiTheme="minorHAnsi" w:cstheme="minorHAnsi"/>
          <w:sz w:val="24"/>
          <w:szCs w:val="24"/>
        </w:rPr>
        <w:t xml:space="preserve"> 2020 to the Network Improvement Team, Aylesbury Vale Area Office, Corrib</w:t>
      </w:r>
      <w:r w:rsidR="003C3E79" w:rsidRPr="003C3E79">
        <w:rPr>
          <w:rFonts w:asciiTheme="minorHAnsi" w:hAnsiTheme="minorHAnsi" w:cstheme="minorHAnsi"/>
          <w:sz w:val="24"/>
          <w:szCs w:val="24"/>
        </w:rPr>
        <w:t xml:space="preserve"> Industrial Park, Griffin Lane, Aylesbury, Buckinghamshire HP19 8BP or by email to </w:t>
      </w:r>
      <w:hyperlink r:id="rId10" w:history="1">
        <w:r w:rsidR="003C3E79" w:rsidRPr="003C3E79">
          <w:rPr>
            <w:rStyle w:val="Hyperlink"/>
            <w:rFonts w:asciiTheme="minorHAnsi" w:hAnsiTheme="minorHAnsi" w:cs="Arial"/>
            <w:sz w:val="24"/>
            <w:szCs w:val="24"/>
          </w:rPr>
          <w:t>tfbschemesdelivery@buckinghamshire.gov.uk</w:t>
        </w:r>
      </w:hyperlink>
      <w:r w:rsidR="003C3E79" w:rsidRPr="003C3E79">
        <w:rPr>
          <w:rFonts w:asciiTheme="minorHAnsi" w:hAnsiTheme="minorHAnsi" w:cs="Arial"/>
          <w:sz w:val="24"/>
          <w:szCs w:val="24"/>
        </w:rPr>
        <w:t xml:space="preserve"> </w:t>
      </w:r>
      <w:r w:rsidR="003C3E79" w:rsidRPr="003C3E79">
        <w:rPr>
          <w:rFonts w:asciiTheme="minorHAnsi" w:hAnsiTheme="minorHAnsi" w:cstheme="minorHAnsi"/>
          <w:sz w:val="24"/>
          <w:szCs w:val="24"/>
        </w:rPr>
        <w:t xml:space="preserve">or online at </w:t>
      </w:r>
      <w:r w:rsidR="003C3E79" w:rsidRPr="004C50F4">
        <w:rPr>
          <w:rFonts w:asciiTheme="minorHAnsi" w:eastAsia="Times New Roman" w:hAnsiTheme="minorHAnsi" w:cs="Times New Roman"/>
          <w:sz w:val="24"/>
          <w:szCs w:val="24"/>
          <w:lang w:eastAsia="en-GB"/>
        </w:rPr>
        <w:t>https://yourvoicebucks.citizenspace.com</w:t>
      </w:r>
      <w:r w:rsidR="003C3E79" w:rsidRPr="003C3E79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. </w:t>
      </w:r>
    </w:p>
    <w:p w14:paraId="0FED9F70" w14:textId="77777777" w:rsidR="003C3E79" w:rsidRDefault="003C3E79" w:rsidP="002B4842">
      <w:pPr>
        <w:ind w:left="284" w:right="282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2A0A5292" w14:textId="77777777" w:rsidR="00100840" w:rsidRPr="00100840" w:rsidRDefault="00100840" w:rsidP="00870D7E">
      <w:pPr>
        <w:ind w:left="284" w:right="282"/>
        <w:rPr>
          <w:rFonts w:asciiTheme="minorHAnsi" w:hAnsiTheme="minorHAnsi" w:cstheme="minorHAnsi"/>
          <w:b/>
          <w:u w:val="single"/>
        </w:rPr>
      </w:pPr>
      <w:r w:rsidRPr="00100840">
        <w:rPr>
          <w:rFonts w:asciiTheme="minorHAnsi" w:hAnsiTheme="minorHAnsi" w:cstheme="minorHAnsi"/>
          <w:b/>
          <w:sz w:val="24"/>
          <w:szCs w:val="24"/>
          <w:u w:val="single"/>
        </w:rPr>
        <w:t>What happens next?</w:t>
      </w:r>
    </w:p>
    <w:p w14:paraId="524EF7B5" w14:textId="77777777" w:rsidR="004C50F4" w:rsidRDefault="004C50F4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14:paraId="1BD4CA16" w14:textId="40480338" w:rsidR="004C50F4" w:rsidRDefault="004C50F4" w:rsidP="004C50F4">
      <w:pPr>
        <w:pStyle w:val="Style1"/>
        <w:numPr>
          <w:ilvl w:val="0"/>
          <w:numId w:val="0"/>
        </w:numPr>
        <w:spacing w:after="240"/>
        <w:ind w:left="284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Statutory Consultation </w:t>
      </w:r>
      <w:r w:rsidRPr="00237321">
        <w:rPr>
          <w:rFonts w:cstheme="minorHAnsi"/>
          <w:szCs w:val="24"/>
        </w:rPr>
        <w:t>start</w:t>
      </w:r>
      <w:r>
        <w:rPr>
          <w:rFonts w:cstheme="minorHAnsi"/>
          <w:szCs w:val="24"/>
        </w:rPr>
        <w:t>s</w:t>
      </w:r>
      <w:r w:rsidRPr="00237321">
        <w:rPr>
          <w:rFonts w:cstheme="minorHAnsi"/>
          <w:szCs w:val="24"/>
        </w:rPr>
        <w:t xml:space="preserve"> on the</w:t>
      </w:r>
      <w:r>
        <w:rPr>
          <w:rFonts w:cstheme="minorHAnsi"/>
          <w:szCs w:val="24"/>
        </w:rPr>
        <w:t xml:space="preserve"> </w:t>
      </w:r>
      <w:r w:rsidRPr="006F7046">
        <w:rPr>
          <w:rFonts w:cstheme="minorHAnsi"/>
          <w:szCs w:val="24"/>
        </w:rPr>
        <w:t>Wednesday 9</w:t>
      </w:r>
      <w:r w:rsidRPr="006F7046">
        <w:rPr>
          <w:rFonts w:cstheme="minorHAnsi"/>
          <w:szCs w:val="24"/>
          <w:vertAlign w:val="superscript"/>
        </w:rPr>
        <w:t>th</w:t>
      </w:r>
      <w:r w:rsidRPr="006F7046">
        <w:rPr>
          <w:rFonts w:cstheme="minorHAnsi"/>
          <w:szCs w:val="24"/>
        </w:rPr>
        <w:t xml:space="preserve"> September</w:t>
      </w:r>
      <w:r>
        <w:rPr>
          <w:rFonts w:cstheme="minorHAnsi"/>
          <w:szCs w:val="24"/>
        </w:rPr>
        <w:t xml:space="preserve"> and</w:t>
      </w:r>
      <w:r w:rsidRPr="006F7046">
        <w:rPr>
          <w:rFonts w:cstheme="minorHAnsi"/>
          <w:szCs w:val="24"/>
        </w:rPr>
        <w:t xml:space="preserve"> end</w:t>
      </w:r>
      <w:r>
        <w:rPr>
          <w:rFonts w:cstheme="minorHAnsi"/>
          <w:szCs w:val="24"/>
        </w:rPr>
        <w:t>s</w:t>
      </w:r>
      <w:r w:rsidRPr="006F7046">
        <w:rPr>
          <w:rFonts w:cstheme="minorHAnsi"/>
          <w:szCs w:val="24"/>
        </w:rPr>
        <w:t xml:space="preserve"> on Wednesday 7</w:t>
      </w:r>
      <w:r w:rsidRPr="006F7046">
        <w:rPr>
          <w:rFonts w:cstheme="minorHAnsi"/>
          <w:szCs w:val="24"/>
          <w:vertAlign w:val="superscript"/>
        </w:rPr>
        <w:t>th</w:t>
      </w:r>
      <w:r w:rsidRPr="006F7046">
        <w:rPr>
          <w:rFonts w:cstheme="minorHAnsi"/>
          <w:szCs w:val="24"/>
        </w:rPr>
        <w:t xml:space="preserve"> October 2020. Feedback will be collated</w:t>
      </w:r>
      <w:r>
        <w:rPr>
          <w:rFonts w:cstheme="minorHAnsi"/>
          <w:szCs w:val="24"/>
        </w:rPr>
        <w:t xml:space="preserve">, and </w:t>
      </w:r>
      <w:r w:rsidRPr="006F7046">
        <w:rPr>
          <w:rFonts w:cstheme="minorHAnsi"/>
          <w:szCs w:val="24"/>
        </w:rPr>
        <w:t>analysed</w:t>
      </w:r>
      <w:r>
        <w:rPr>
          <w:rFonts w:cstheme="minorHAnsi"/>
          <w:szCs w:val="24"/>
        </w:rPr>
        <w:t xml:space="preserve"> by Transport for Buckinghamshire’s Network Improvement Team.</w:t>
      </w:r>
      <w:r w:rsidRPr="00237321">
        <w:rPr>
          <w:rFonts w:cstheme="minorHAnsi"/>
          <w:szCs w:val="24"/>
        </w:rPr>
        <w:t xml:space="preserve"> The results and recommendation will be submitted to </w:t>
      </w:r>
      <w:r>
        <w:rPr>
          <w:rFonts w:cstheme="minorHAnsi"/>
          <w:szCs w:val="24"/>
        </w:rPr>
        <w:t xml:space="preserve">Parish </w:t>
      </w:r>
      <w:r w:rsidRPr="00237321">
        <w:rPr>
          <w:rFonts w:cstheme="minorHAnsi"/>
          <w:szCs w:val="24"/>
        </w:rPr>
        <w:t>council and</w:t>
      </w:r>
      <w:r>
        <w:rPr>
          <w:rFonts w:cstheme="minorHAnsi"/>
          <w:szCs w:val="24"/>
        </w:rPr>
        <w:t xml:space="preserve"> councillors. Subject to feedback received, a </w:t>
      </w:r>
      <w:r w:rsidR="00934B78">
        <w:rPr>
          <w:rFonts w:cstheme="minorHAnsi"/>
          <w:szCs w:val="24"/>
        </w:rPr>
        <w:t>Key D</w:t>
      </w:r>
      <w:r>
        <w:rPr>
          <w:rFonts w:cstheme="minorHAnsi"/>
          <w:szCs w:val="24"/>
        </w:rPr>
        <w:t>ecision Report (KDR) may be required to determine</w:t>
      </w:r>
      <w:r w:rsidR="00934B78">
        <w:rPr>
          <w:rFonts w:cstheme="minorHAnsi"/>
          <w:szCs w:val="24"/>
        </w:rPr>
        <w:t xml:space="preserve"> the</w:t>
      </w:r>
      <w:r>
        <w:rPr>
          <w:rFonts w:cstheme="minorHAnsi"/>
          <w:szCs w:val="24"/>
        </w:rPr>
        <w:t xml:space="preserve"> next steps.</w:t>
      </w:r>
      <w:r w:rsidRPr="00237321">
        <w:rPr>
          <w:rFonts w:cstheme="minorHAnsi"/>
          <w:szCs w:val="24"/>
        </w:rPr>
        <w:t xml:space="preserve">  </w:t>
      </w:r>
    </w:p>
    <w:p w14:paraId="273FD787" w14:textId="77777777" w:rsidR="00654A01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3E39A0">
        <w:rPr>
          <w:rFonts w:asciiTheme="minorHAnsi" w:hAnsiTheme="minorHAnsi" w:cstheme="minorHAnsi"/>
          <w:sz w:val="24"/>
          <w:szCs w:val="24"/>
        </w:rPr>
        <w:t>Y</w:t>
      </w:r>
      <w:r w:rsidR="00870D7E">
        <w:rPr>
          <w:rFonts w:asciiTheme="minorHAnsi" w:hAnsiTheme="minorHAnsi" w:cstheme="minorHAnsi"/>
          <w:sz w:val="24"/>
          <w:szCs w:val="24"/>
        </w:rPr>
        <w:t>ours faithfully</w:t>
      </w:r>
      <w:r w:rsidR="00870D7E">
        <w:rPr>
          <w:rFonts w:asciiTheme="minorHAnsi" w:hAnsiTheme="minorHAnsi" w:cstheme="minorHAnsi"/>
          <w:sz w:val="24"/>
          <w:szCs w:val="24"/>
        </w:rPr>
        <w:br/>
      </w:r>
    </w:p>
    <w:p w14:paraId="573C253E" w14:textId="77777777" w:rsidR="00F52831" w:rsidRPr="003E39A0" w:rsidRDefault="00870D7E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2B4842">
        <w:rPr>
          <w:rFonts w:asciiTheme="minorHAnsi" w:hAnsiTheme="minorHAnsi" w:cstheme="minorHAnsi"/>
          <w:sz w:val="24"/>
          <w:szCs w:val="24"/>
        </w:rPr>
        <w:t>Zunara Aslam</w:t>
      </w:r>
    </w:p>
    <w:p w14:paraId="396D9523" w14:textId="77777777" w:rsidR="00F52831" w:rsidRDefault="002B4842" w:rsidP="00644477">
      <w:pPr>
        <w:ind w:left="284" w:right="2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Technician</w:t>
      </w:r>
      <w:r w:rsidR="00F52831" w:rsidRPr="003E39A0">
        <w:rPr>
          <w:rFonts w:asciiTheme="minorHAnsi" w:hAnsiTheme="minorHAnsi" w:cstheme="minorHAnsi"/>
          <w:sz w:val="24"/>
          <w:szCs w:val="24"/>
        </w:rPr>
        <w:t xml:space="preserve"> </w:t>
      </w:r>
      <w:r w:rsidR="00F52831">
        <w:rPr>
          <w:rFonts w:asciiTheme="minorHAnsi" w:hAnsiTheme="minorHAnsi" w:cstheme="minorHAnsi"/>
          <w:sz w:val="24"/>
          <w:szCs w:val="24"/>
        </w:rPr>
        <w:t>–</w:t>
      </w:r>
      <w:r w:rsidR="00F52831" w:rsidRPr="003E39A0">
        <w:rPr>
          <w:rFonts w:asciiTheme="minorHAnsi" w:hAnsiTheme="minorHAnsi" w:cstheme="minorHAnsi"/>
          <w:sz w:val="24"/>
          <w:szCs w:val="24"/>
        </w:rPr>
        <w:t xml:space="preserve"> </w:t>
      </w:r>
      <w:r w:rsidR="00870D7E">
        <w:rPr>
          <w:rFonts w:asciiTheme="minorHAnsi" w:hAnsiTheme="minorHAnsi" w:cstheme="minorHAnsi"/>
          <w:sz w:val="24"/>
          <w:szCs w:val="24"/>
        </w:rPr>
        <w:t>Network Improvement Team</w:t>
      </w:r>
    </w:p>
    <w:sectPr w:rsidR="00F52831" w:rsidSect="00C50608">
      <w:headerReference w:type="first" r:id="rId11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7B6E0" w14:textId="77777777" w:rsidR="0002318F" w:rsidRDefault="0002318F" w:rsidP="00F52831">
      <w:r>
        <w:separator/>
      </w:r>
    </w:p>
  </w:endnote>
  <w:endnote w:type="continuationSeparator" w:id="0">
    <w:p w14:paraId="250DD8BC" w14:textId="77777777" w:rsidR="0002318F" w:rsidRDefault="0002318F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491B4" w14:textId="77777777" w:rsidR="0002318F" w:rsidRDefault="0002318F" w:rsidP="00F52831">
      <w:r>
        <w:separator/>
      </w:r>
    </w:p>
  </w:footnote>
  <w:footnote w:type="continuationSeparator" w:id="0">
    <w:p w14:paraId="459E54BA" w14:textId="77777777" w:rsidR="0002318F" w:rsidRDefault="0002318F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</w:tblGrid>
    <w:tr w:rsidR="00C50608" w:rsidRPr="000D6A4B" w14:paraId="478CBAD2" w14:textId="77777777" w:rsidTr="00870D7E">
      <w:trPr>
        <w:trHeight w:val="2977"/>
        <w:jc w:val="right"/>
      </w:trPr>
      <w:tc>
        <w:tcPr>
          <w:tcW w:w="8201" w:type="dxa"/>
        </w:tcPr>
        <w:p w14:paraId="36ACFB95" w14:textId="77777777" w:rsidR="00C50608" w:rsidRPr="000D6A4B" w:rsidRDefault="009A5D90" w:rsidP="009A5D90">
          <w:pPr>
            <w:ind w:left="2883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0D6BF0B1" wp14:editId="00FD5F4A">
                <wp:simplePos x="0" y="0"/>
                <wp:positionH relativeFrom="column">
                  <wp:posOffset>-1844675</wp:posOffset>
                </wp:positionH>
                <wp:positionV relativeFrom="paragraph">
                  <wp:posOffset>-83196</wp:posOffset>
                </wp:positionV>
                <wp:extent cx="3227070" cy="106807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ckinghamshire Council TfB logo_mon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4" t="12449" r="3595" b="12183"/>
                        <a:stretch/>
                      </pic:blipFill>
                      <pic:spPr bwMode="auto">
                        <a:xfrm>
                          <a:off x="0" y="0"/>
                          <a:ext cx="3227070" cy="1068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1189"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14:paraId="253C5793" w14:textId="77777777" w:rsidR="00B22E45" w:rsidRP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Contract Director: Louise McCann</w:t>
          </w:r>
        </w:p>
        <w:p w14:paraId="16F87114" w14:textId="77777777" w:rsid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Transport for Buckinghamshire</w:t>
          </w:r>
        </w:p>
        <w:p w14:paraId="5416DB77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</w:rPr>
            <w:t>Aylesbury Vale Area Office</w:t>
          </w:r>
        </w:p>
        <w:p w14:paraId="0BEE3DD9" w14:textId="77777777" w:rsidR="003644A7" w:rsidRP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Corrib Industrial Park</w:t>
          </w:r>
          <w:r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, </w:t>
          </w: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Griffin Lane </w:t>
          </w:r>
        </w:p>
        <w:p w14:paraId="4DC76A99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Aylesbury</w:t>
          </w:r>
        </w:p>
        <w:p w14:paraId="76515555" w14:textId="77777777" w:rsid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HP19 8BP</w:t>
          </w:r>
          <w:r w:rsidRPr="003644A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  <w:p w14:paraId="29439158" w14:textId="77777777" w:rsidR="00C50608" w:rsidRPr="00C50608" w:rsidRDefault="00C50608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14:paraId="202BB35D" w14:textId="77777777" w:rsidR="00C50608" w:rsidRPr="000D6A4B" w:rsidRDefault="00C50608" w:rsidP="009A5D90">
          <w:pPr>
            <w:ind w:left="2883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</w:tc>
    </w:tr>
  </w:tbl>
  <w:p w14:paraId="7CE7E16D" w14:textId="77777777" w:rsidR="00F52831" w:rsidRDefault="00F52831" w:rsidP="00C50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1BB"/>
    <w:multiLevelType w:val="multilevel"/>
    <w:tmpl w:val="ADAAE2A0"/>
    <w:lvl w:ilvl="0">
      <w:start w:val="1"/>
      <w:numFmt w:val="decimal"/>
      <w:lvlText w:val="%1.0"/>
      <w:lvlJc w:val="right"/>
      <w:pPr>
        <w:ind w:left="720" w:hanging="363"/>
      </w:pPr>
      <w:rPr>
        <w:rFonts w:hint="default"/>
        <w:b/>
      </w:rPr>
    </w:lvl>
    <w:lvl w:ilvl="1">
      <w:start w:val="1"/>
      <w:numFmt w:val="decimal"/>
      <w:pStyle w:val="Style1"/>
      <w:lvlText w:val="%1.%2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35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0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10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1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">
    <w:nsid w:val="4E3C2547"/>
    <w:multiLevelType w:val="hybridMultilevel"/>
    <w:tmpl w:val="F29A9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31"/>
    <w:rsid w:val="0002318F"/>
    <w:rsid w:val="00085CAD"/>
    <w:rsid w:val="000D2371"/>
    <w:rsid w:val="000F3935"/>
    <w:rsid w:val="00100840"/>
    <w:rsid w:val="00115E85"/>
    <w:rsid w:val="00132A77"/>
    <w:rsid w:val="0015650B"/>
    <w:rsid w:val="00202488"/>
    <w:rsid w:val="00211D26"/>
    <w:rsid w:val="00252C0F"/>
    <w:rsid w:val="002B4842"/>
    <w:rsid w:val="002B53B4"/>
    <w:rsid w:val="002B6400"/>
    <w:rsid w:val="002C1E89"/>
    <w:rsid w:val="00332F5B"/>
    <w:rsid w:val="003644A7"/>
    <w:rsid w:val="00372B74"/>
    <w:rsid w:val="003C3E79"/>
    <w:rsid w:val="003D1B76"/>
    <w:rsid w:val="00455540"/>
    <w:rsid w:val="0046280F"/>
    <w:rsid w:val="00486973"/>
    <w:rsid w:val="004902B4"/>
    <w:rsid w:val="004A2684"/>
    <w:rsid w:val="004C50F4"/>
    <w:rsid w:val="00543BC0"/>
    <w:rsid w:val="005D3E59"/>
    <w:rsid w:val="005F4FE6"/>
    <w:rsid w:val="006111F1"/>
    <w:rsid w:val="006334F3"/>
    <w:rsid w:val="00644477"/>
    <w:rsid w:val="00654A01"/>
    <w:rsid w:val="00682810"/>
    <w:rsid w:val="006A4BA8"/>
    <w:rsid w:val="006C6521"/>
    <w:rsid w:val="007300C2"/>
    <w:rsid w:val="007F20A4"/>
    <w:rsid w:val="00831D6E"/>
    <w:rsid w:val="00833B39"/>
    <w:rsid w:val="00845ECA"/>
    <w:rsid w:val="00867394"/>
    <w:rsid w:val="00870D7E"/>
    <w:rsid w:val="008A2B13"/>
    <w:rsid w:val="00903E1B"/>
    <w:rsid w:val="00934B78"/>
    <w:rsid w:val="009A5D90"/>
    <w:rsid w:val="00A00C96"/>
    <w:rsid w:val="00A157DD"/>
    <w:rsid w:val="00A21AE6"/>
    <w:rsid w:val="00A422B9"/>
    <w:rsid w:val="00AD4D8C"/>
    <w:rsid w:val="00B076A6"/>
    <w:rsid w:val="00B22E45"/>
    <w:rsid w:val="00B4317F"/>
    <w:rsid w:val="00B65DD0"/>
    <w:rsid w:val="00B856E2"/>
    <w:rsid w:val="00BB26EC"/>
    <w:rsid w:val="00BC545D"/>
    <w:rsid w:val="00BF3397"/>
    <w:rsid w:val="00C07508"/>
    <w:rsid w:val="00C17537"/>
    <w:rsid w:val="00C309A2"/>
    <w:rsid w:val="00C50608"/>
    <w:rsid w:val="00CB2C43"/>
    <w:rsid w:val="00DF5B51"/>
    <w:rsid w:val="00EE0CBB"/>
    <w:rsid w:val="00EE1189"/>
    <w:rsid w:val="00F52831"/>
    <w:rsid w:val="00F74892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DB9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D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6E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6E2"/>
    <w:rPr>
      <w:rFonts w:cs="Calibri"/>
      <w:b/>
      <w:bCs/>
    </w:rPr>
  </w:style>
  <w:style w:type="paragraph" w:customStyle="1" w:styleId="Subheading">
    <w:name w:val="Subheading"/>
    <w:basedOn w:val="Normal"/>
    <w:qFormat/>
    <w:rsid w:val="00A00C96"/>
    <w:pPr>
      <w:spacing w:after="120" w:line="276" w:lineRule="auto"/>
    </w:pPr>
    <w:rPr>
      <w:rFonts w:asciiTheme="minorHAnsi" w:eastAsia="Times New Roman" w:hAnsiTheme="minorHAnsi" w:cs="Times New Roman"/>
      <w:i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4C50F4"/>
    <w:pPr>
      <w:numPr>
        <w:ilvl w:val="1"/>
        <w:numId w:val="3"/>
      </w:numPr>
      <w:spacing w:after="120" w:line="276" w:lineRule="auto"/>
      <w:ind w:left="709" w:hanging="709"/>
    </w:pPr>
    <w:rPr>
      <w:rFonts w:asciiTheme="minorHAnsi" w:eastAsia="Times New Roman" w:hAnsiTheme="minorHAnsi" w:cs="Times New Roman"/>
      <w:sz w:val="24"/>
      <w:szCs w:val="20"/>
    </w:rPr>
  </w:style>
  <w:style w:type="character" w:customStyle="1" w:styleId="Style1Char">
    <w:name w:val="Style1 Char"/>
    <w:basedOn w:val="DefaultParagraphFont"/>
    <w:link w:val="Style1"/>
    <w:rsid w:val="004C50F4"/>
    <w:rPr>
      <w:rFonts w:asciiTheme="minorHAnsi" w:eastAsia="Times New Roman" w:hAnsiTheme="minorHAns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D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6E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6E2"/>
    <w:rPr>
      <w:rFonts w:cs="Calibri"/>
      <w:b/>
      <w:bCs/>
    </w:rPr>
  </w:style>
  <w:style w:type="paragraph" w:customStyle="1" w:styleId="Subheading">
    <w:name w:val="Subheading"/>
    <w:basedOn w:val="Normal"/>
    <w:qFormat/>
    <w:rsid w:val="00A00C96"/>
    <w:pPr>
      <w:spacing w:after="120" w:line="276" w:lineRule="auto"/>
    </w:pPr>
    <w:rPr>
      <w:rFonts w:asciiTheme="minorHAnsi" w:eastAsia="Times New Roman" w:hAnsiTheme="minorHAnsi" w:cs="Times New Roman"/>
      <w:i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4C50F4"/>
    <w:pPr>
      <w:numPr>
        <w:ilvl w:val="1"/>
        <w:numId w:val="3"/>
      </w:numPr>
      <w:spacing w:after="120" w:line="276" w:lineRule="auto"/>
      <w:ind w:left="709" w:hanging="709"/>
    </w:pPr>
    <w:rPr>
      <w:rFonts w:asciiTheme="minorHAnsi" w:eastAsia="Times New Roman" w:hAnsiTheme="minorHAnsi" w:cs="Times New Roman"/>
      <w:sz w:val="24"/>
      <w:szCs w:val="20"/>
    </w:rPr>
  </w:style>
  <w:style w:type="character" w:customStyle="1" w:styleId="Style1Char">
    <w:name w:val="Style1 Char"/>
    <w:basedOn w:val="DefaultParagraphFont"/>
    <w:link w:val="Style1"/>
    <w:rsid w:val="004C50F4"/>
    <w:rPr>
      <w:rFonts w:asciiTheme="minorHAnsi" w:eastAsia="Times New Roman" w:hAnsiTheme="minorHAns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fbschemesdelivery@buckinghamshir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rvoicebucks.citizenspa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BFF0-990C-4272-A0EA-0A0FE01E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Percival</dc:creator>
  <cp:lastModifiedBy>Molloy, Emma</cp:lastModifiedBy>
  <cp:revision>2</cp:revision>
  <cp:lastPrinted>2020-01-24T10:39:00Z</cp:lastPrinted>
  <dcterms:created xsi:type="dcterms:W3CDTF">2020-09-07T15:26:00Z</dcterms:created>
  <dcterms:modified xsi:type="dcterms:W3CDTF">2020-09-07T15:26:00Z</dcterms:modified>
</cp:coreProperties>
</file>