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2EB0" w14:textId="5468C18C" w:rsidR="00BC39FC" w:rsidRPr="00F164C0" w:rsidRDefault="00BC39FC" w:rsidP="00BC39FC">
      <w:pPr>
        <w:rPr>
          <w:b/>
          <w:bCs/>
          <w:sz w:val="36"/>
          <w:szCs w:val="36"/>
        </w:rPr>
      </w:pPr>
      <w:r w:rsidRPr="00F164C0">
        <w:rPr>
          <w:b/>
          <w:bCs/>
          <w:sz w:val="36"/>
          <w:szCs w:val="36"/>
        </w:rPr>
        <w:t xml:space="preserve">Privacy and </w:t>
      </w:r>
      <w:r w:rsidR="00A90A32">
        <w:rPr>
          <w:b/>
          <w:bCs/>
          <w:sz w:val="36"/>
          <w:szCs w:val="36"/>
        </w:rPr>
        <w:t>Freight Strategy</w:t>
      </w:r>
      <w:r w:rsidR="00D56888">
        <w:rPr>
          <w:b/>
          <w:bCs/>
          <w:sz w:val="36"/>
          <w:szCs w:val="36"/>
        </w:rPr>
        <w:t xml:space="preserve"> Surveys</w:t>
      </w:r>
    </w:p>
    <w:p w14:paraId="0498D0FC" w14:textId="052A1BCA" w:rsidR="00BC39FC" w:rsidRPr="00BC39FC" w:rsidRDefault="00BC39FC" w:rsidP="002F410A">
      <w:pPr>
        <w:spacing w:after="0"/>
        <w:jc w:val="both"/>
      </w:pPr>
      <w:r w:rsidRPr="00BC39FC">
        <w:t xml:space="preserve">This </w:t>
      </w:r>
      <w:r w:rsidR="00F164C0">
        <w:t>P</w:t>
      </w:r>
      <w:r w:rsidRPr="00BC39FC">
        <w:t xml:space="preserve">rivacy </w:t>
      </w:r>
      <w:r w:rsidR="00F164C0">
        <w:t>N</w:t>
      </w:r>
      <w:r w:rsidRPr="00BC39FC">
        <w:t xml:space="preserve">otice explains how the </w:t>
      </w:r>
      <w:r w:rsidR="00980F19">
        <w:t>Transport Strategy</w:t>
      </w:r>
      <w:r w:rsidRPr="00BC39FC">
        <w:t xml:space="preserve"> </w:t>
      </w:r>
      <w:r w:rsidR="0070044F">
        <w:t>s</w:t>
      </w:r>
      <w:r w:rsidRPr="00BC39FC">
        <w:t xml:space="preserve">ervice at Buckinghamshire Council (the data controller) will use the personal information we collect about you when you </w:t>
      </w:r>
      <w:r w:rsidR="00A61A2C">
        <w:t xml:space="preserve">respond to </w:t>
      </w:r>
      <w:r w:rsidR="00B5601F">
        <w:t xml:space="preserve">freight strategy surveys to gather </w:t>
      </w:r>
      <w:r w:rsidR="005F7C0C">
        <w:t xml:space="preserve">feedback to </w:t>
      </w:r>
      <w:r w:rsidR="005F20A9">
        <w:t xml:space="preserve">help </w:t>
      </w:r>
      <w:r w:rsidR="002E3B95">
        <w:t>determine appropriate interventions</w:t>
      </w:r>
      <w:r w:rsidRPr="00BC39FC">
        <w:t>.</w:t>
      </w:r>
    </w:p>
    <w:p w14:paraId="51259BB1" w14:textId="77777777" w:rsidR="002F410A" w:rsidRDefault="002F410A" w:rsidP="002F410A">
      <w:pPr>
        <w:spacing w:after="0"/>
        <w:jc w:val="both"/>
        <w:rPr>
          <w:b/>
          <w:bCs/>
        </w:rPr>
      </w:pPr>
    </w:p>
    <w:p w14:paraId="75960C1D" w14:textId="71792FA4" w:rsidR="00BC39FC" w:rsidRPr="00BC39FC" w:rsidRDefault="00BC39FC" w:rsidP="002F410A">
      <w:pPr>
        <w:spacing w:after="0"/>
        <w:jc w:val="both"/>
        <w:rPr>
          <w:b/>
          <w:bCs/>
        </w:rPr>
      </w:pPr>
      <w:r w:rsidRPr="00BC39FC">
        <w:rPr>
          <w:b/>
          <w:bCs/>
        </w:rPr>
        <w:t>Information held about you</w:t>
      </w:r>
    </w:p>
    <w:p w14:paraId="6F0BCFF4" w14:textId="77777777" w:rsidR="002F410A" w:rsidRDefault="002F410A" w:rsidP="002F410A">
      <w:pPr>
        <w:spacing w:after="0"/>
        <w:jc w:val="both"/>
      </w:pPr>
    </w:p>
    <w:p w14:paraId="185BBA0F" w14:textId="2AD2AB8B" w:rsidR="00BC39FC" w:rsidRDefault="00BC39FC" w:rsidP="002F410A">
      <w:pPr>
        <w:spacing w:after="0"/>
        <w:jc w:val="both"/>
      </w:pPr>
      <w:r>
        <w:t>We can hold the following information on you:</w:t>
      </w:r>
    </w:p>
    <w:p w14:paraId="11FD9F4E" w14:textId="0AA5446F" w:rsidR="00BC39FC" w:rsidRDefault="00BC39FC" w:rsidP="002F410A">
      <w:pPr>
        <w:pStyle w:val="ListParagraph"/>
        <w:numPr>
          <w:ilvl w:val="0"/>
          <w:numId w:val="6"/>
        </w:numPr>
        <w:spacing w:after="0"/>
        <w:ind w:left="425" w:hanging="425"/>
        <w:contextualSpacing w:val="0"/>
        <w:jc w:val="both"/>
      </w:pPr>
      <w:r>
        <w:t xml:space="preserve">your </w:t>
      </w:r>
      <w:r w:rsidR="006A1EF6">
        <w:t>address postcode</w:t>
      </w:r>
    </w:p>
    <w:p w14:paraId="66DA3E19" w14:textId="77777777" w:rsidR="002F410A" w:rsidRDefault="002F410A" w:rsidP="002F410A">
      <w:pPr>
        <w:spacing w:after="0"/>
        <w:jc w:val="both"/>
      </w:pPr>
    </w:p>
    <w:p w14:paraId="45600F8F" w14:textId="0C35BB26" w:rsidR="00BC39FC" w:rsidRPr="00BC39FC" w:rsidRDefault="00BC39FC" w:rsidP="002F410A">
      <w:pPr>
        <w:spacing w:after="0"/>
        <w:jc w:val="both"/>
        <w:rPr>
          <w:b/>
          <w:bCs/>
        </w:rPr>
      </w:pPr>
      <w:r w:rsidRPr="00BC39FC">
        <w:rPr>
          <w:b/>
          <w:bCs/>
        </w:rPr>
        <w:t xml:space="preserve">Why we need your </w:t>
      </w:r>
      <w:proofErr w:type="gramStart"/>
      <w:r w:rsidRPr="00BC39FC">
        <w:rPr>
          <w:b/>
          <w:bCs/>
        </w:rPr>
        <w:t>information</w:t>
      </w:r>
      <w:proofErr w:type="gramEnd"/>
    </w:p>
    <w:p w14:paraId="71414ECE" w14:textId="77777777" w:rsidR="002F410A" w:rsidRDefault="002F410A" w:rsidP="002F410A">
      <w:pPr>
        <w:spacing w:after="0"/>
        <w:jc w:val="both"/>
      </w:pPr>
    </w:p>
    <w:p w14:paraId="1141A9A2" w14:textId="710BEAF3" w:rsidR="00BC39FC" w:rsidRPr="00BC39FC" w:rsidRDefault="00BC39FC" w:rsidP="002F410A">
      <w:pPr>
        <w:spacing w:after="0"/>
        <w:jc w:val="both"/>
      </w:pPr>
      <w:r w:rsidRPr="00BC39FC">
        <w:t xml:space="preserve">We need your information </w:t>
      </w:r>
      <w:r w:rsidR="008F0270">
        <w:t>to</w:t>
      </w:r>
      <w:r w:rsidRPr="00BC39FC">
        <w:t>:</w:t>
      </w:r>
    </w:p>
    <w:p w14:paraId="1F1566AC" w14:textId="52BC88ED" w:rsidR="00BC39FC" w:rsidRDefault="001F6BEA" w:rsidP="002F410A">
      <w:pPr>
        <w:numPr>
          <w:ilvl w:val="0"/>
          <w:numId w:val="3"/>
        </w:numPr>
        <w:tabs>
          <w:tab w:val="clear" w:pos="720"/>
        </w:tabs>
        <w:spacing w:after="0"/>
        <w:ind w:left="425" w:hanging="425"/>
        <w:jc w:val="both"/>
      </w:pPr>
      <w:r>
        <w:t xml:space="preserve">Analyse </w:t>
      </w:r>
      <w:r w:rsidR="00CA0804">
        <w:t xml:space="preserve">views </w:t>
      </w:r>
      <w:r w:rsidR="00B43713">
        <w:t xml:space="preserve">to potential </w:t>
      </w:r>
      <w:r w:rsidR="00101512">
        <w:t xml:space="preserve">interventions and understand </w:t>
      </w:r>
      <w:r w:rsidR="00B10AFF">
        <w:t>geographical responses</w:t>
      </w:r>
      <w:r w:rsidR="00604F09">
        <w:t>.</w:t>
      </w:r>
      <w:r w:rsidR="00B10AFF">
        <w:t xml:space="preserve"> </w:t>
      </w:r>
    </w:p>
    <w:p w14:paraId="072CD634" w14:textId="4A4356DA" w:rsidR="002F410A" w:rsidRPr="00DE2670" w:rsidRDefault="00AF2CB3" w:rsidP="00AE67A4">
      <w:pPr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b/>
          <w:bCs/>
        </w:rPr>
      </w:pPr>
      <w:r>
        <w:t xml:space="preserve">To build </w:t>
      </w:r>
      <w:r w:rsidR="0092538B">
        <w:t xml:space="preserve">a report of feedback to a survey </w:t>
      </w:r>
      <w:r w:rsidR="00A13515">
        <w:t>in order</w:t>
      </w:r>
      <w:r w:rsidR="001C1C91">
        <w:t xml:space="preserve"> to</w:t>
      </w:r>
      <w:r w:rsidR="0092538B">
        <w:t xml:space="preserve"> </w:t>
      </w:r>
      <w:r w:rsidR="00F60D16">
        <w:t xml:space="preserve">provide </w:t>
      </w:r>
      <w:r w:rsidR="00082106">
        <w:t xml:space="preserve">information to </w:t>
      </w:r>
      <w:r w:rsidR="00506901">
        <w:t>inform Bucki</w:t>
      </w:r>
      <w:r w:rsidR="00091366">
        <w:t xml:space="preserve">nghamshire Council key decision makers and </w:t>
      </w:r>
      <w:r w:rsidR="00AC6CD6">
        <w:t xml:space="preserve">for members of the public. </w:t>
      </w:r>
    </w:p>
    <w:p w14:paraId="38F0AA69" w14:textId="01402C72" w:rsidR="00DE2670" w:rsidRPr="00FD6072" w:rsidRDefault="00DE2670" w:rsidP="00AE67A4">
      <w:pPr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b/>
          <w:bCs/>
        </w:rPr>
      </w:pPr>
      <w:r>
        <w:t xml:space="preserve">To </w:t>
      </w:r>
      <w:r w:rsidR="001D4BDC">
        <w:t xml:space="preserve">aid consideration </w:t>
      </w:r>
      <w:r w:rsidR="00116803">
        <w:t>in determining possible amend</w:t>
      </w:r>
      <w:r w:rsidR="00CC76E7">
        <w:t>ments to proposals for intervention act</w:t>
      </w:r>
      <w:r w:rsidR="00FD6072">
        <w:t>ions.</w:t>
      </w:r>
    </w:p>
    <w:p w14:paraId="125DFBAF" w14:textId="77777777" w:rsidR="00FD6072" w:rsidRPr="00DE2670" w:rsidRDefault="00FD6072" w:rsidP="00FD6072">
      <w:pPr>
        <w:spacing w:after="0"/>
        <w:ind w:left="426"/>
        <w:jc w:val="both"/>
        <w:rPr>
          <w:b/>
          <w:bCs/>
        </w:rPr>
      </w:pPr>
    </w:p>
    <w:p w14:paraId="7F9DF31C" w14:textId="3B9613F5" w:rsidR="00BC39FC" w:rsidRPr="00BC39FC" w:rsidRDefault="00BC39FC" w:rsidP="002F410A">
      <w:pPr>
        <w:spacing w:after="0"/>
        <w:jc w:val="both"/>
        <w:rPr>
          <w:b/>
          <w:bCs/>
        </w:rPr>
      </w:pPr>
      <w:r w:rsidRPr="00BC39FC">
        <w:rPr>
          <w:b/>
          <w:bCs/>
        </w:rPr>
        <w:t>What is the l</w:t>
      </w:r>
      <w:r w:rsidR="00F164C0">
        <w:rPr>
          <w:b/>
          <w:bCs/>
        </w:rPr>
        <w:t>awful</w:t>
      </w:r>
      <w:r w:rsidRPr="00BC39FC">
        <w:rPr>
          <w:b/>
          <w:bCs/>
        </w:rPr>
        <w:t xml:space="preserve"> basis for us to process your </w:t>
      </w:r>
      <w:r w:rsidR="00B52374">
        <w:rPr>
          <w:b/>
          <w:bCs/>
        </w:rPr>
        <w:t>information</w:t>
      </w:r>
      <w:r w:rsidRPr="00BC39FC">
        <w:rPr>
          <w:b/>
          <w:bCs/>
        </w:rPr>
        <w:t>?</w:t>
      </w:r>
    </w:p>
    <w:p w14:paraId="1D6B1BDA" w14:textId="77777777" w:rsidR="002F410A" w:rsidRDefault="002F410A" w:rsidP="002F410A">
      <w:pPr>
        <w:spacing w:after="0"/>
        <w:jc w:val="both"/>
      </w:pPr>
    </w:p>
    <w:p w14:paraId="69846C1C" w14:textId="79B36F1D" w:rsidR="00BC39FC" w:rsidRDefault="00BC39FC" w:rsidP="002F410A">
      <w:pPr>
        <w:spacing w:after="0"/>
        <w:jc w:val="both"/>
      </w:pPr>
      <w:r w:rsidRPr="00BC39FC">
        <w:t>The l</w:t>
      </w:r>
      <w:r w:rsidR="00F164C0">
        <w:t xml:space="preserve">awful </w:t>
      </w:r>
      <w:r w:rsidRPr="00BC39FC">
        <w:t xml:space="preserve">basis for processing the </w:t>
      </w:r>
      <w:r w:rsidR="00B52374">
        <w:t>personal information</w:t>
      </w:r>
      <w:r w:rsidR="006B4AF1">
        <w:t xml:space="preserve"> under the Data Protection Act 2018</w:t>
      </w:r>
      <w:r w:rsidR="00F164C0">
        <w:t xml:space="preserve"> and UK GDPR </w:t>
      </w:r>
      <w:r w:rsidRPr="00BC39FC">
        <w:t>is:</w:t>
      </w:r>
    </w:p>
    <w:p w14:paraId="18346097" w14:textId="2D53CC2B" w:rsidR="008F0270" w:rsidRDefault="008F0270" w:rsidP="002F410A">
      <w:pPr>
        <w:pStyle w:val="ListParagraph"/>
        <w:numPr>
          <w:ilvl w:val="0"/>
          <w:numId w:val="7"/>
        </w:numPr>
        <w:spacing w:after="0"/>
        <w:ind w:left="426" w:hanging="426"/>
        <w:contextualSpacing w:val="0"/>
        <w:jc w:val="both"/>
      </w:pPr>
      <w:r>
        <w:t xml:space="preserve">Article 6(1)(a) Your </w:t>
      </w:r>
      <w:r w:rsidR="002F410A">
        <w:t>C</w:t>
      </w:r>
      <w:r>
        <w:t>onsent. You</w:t>
      </w:r>
      <w:r w:rsidR="00F164C0">
        <w:t>’r</w:t>
      </w:r>
      <w:r>
        <w:t>e able to remove</w:t>
      </w:r>
      <w:r w:rsidR="00F164C0">
        <w:t xml:space="preserve"> or withdraw</w:t>
      </w:r>
      <w:r>
        <w:t xml:space="preserve"> your consent at any time. You can do this by contacting </w:t>
      </w:r>
      <w:r w:rsidR="007D31AA">
        <w:t>freight@buckinghamshire</w:t>
      </w:r>
      <w:r w:rsidR="00AA4AEB">
        <w:t>.gov.uk</w:t>
      </w:r>
    </w:p>
    <w:p w14:paraId="384F1ECE" w14:textId="77777777" w:rsidR="00AA4AEB" w:rsidRDefault="00AA4AEB" w:rsidP="00AA4AEB">
      <w:pPr>
        <w:pStyle w:val="ListParagraph"/>
        <w:spacing w:after="0"/>
        <w:ind w:left="426"/>
        <w:contextualSpacing w:val="0"/>
        <w:jc w:val="both"/>
      </w:pPr>
    </w:p>
    <w:p w14:paraId="68D81B0F" w14:textId="77777777" w:rsidR="002F410A" w:rsidRDefault="002F410A" w:rsidP="002F410A">
      <w:pPr>
        <w:spacing w:after="0"/>
        <w:jc w:val="both"/>
        <w:rPr>
          <w:b/>
          <w:bCs/>
        </w:rPr>
      </w:pPr>
    </w:p>
    <w:p w14:paraId="60C003FF" w14:textId="2CA24905" w:rsidR="00BC39FC" w:rsidRPr="00BC39FC" w:rsidRDefault="00BC39FC" w:rsidP="002F410A">
      <w:pPr>
        <w:spacing w:after="0"/>
        <w:jc w:val="both"/>
        <w:rPr>
          <w:b/>
          <w:bCs/>
        </w:rPr>
      </w:pPr>
      <w:r w:rsidRPr="00BC39FC">
        <w:rPr>
          <w:b/>
          <w:bCs/>
        </w:rPr>
        <w:t>How we share and process your information</w:t>
      </w:r>
    </w:p>
    <w:p w14:paraId="419C5BE3" w14:textId="77777777" w:rsidR="002F410A" w:rsidRDefault="002F410A" w:rsidP="002F410A">
      <w:pPr>
        <w:spacing w:after="0"/>
        <w:jc w:val="both"/>
      </w:pPr>
    </w:p>
    <w:p w14:paraId="41664213" w14:textId="1870FCBB" w:rsidR="00BC39FC" w:rsidRPr="00BC39FC" w:rsidRDefault="00BC39FC" w:rsidP="002F410A">
      <w:pPr>
        <w:spacing w:after="0"/>
        <w:jc w:val="both"/>
      </w:pPr>
      <w:r w:rsidRPr="00BC39FC">
        <w:t>We will share your information, if appropriate, with</w:t>
      </w:r>
      <w:r w:rsidR="008F0270">
        <w:t>:</w:t>
      </w:r>
    </w:p>
    <w:p w14:paraId="0B01B716" w14:textId="20C780F1" w:rsidR="00BC39FC" w:rsidRPr="00BC39FC" w:rsidRDefault="00BC39FC" w:rsidP="002F410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</w:pPr>
      <w:r w:rsidRPr="00BC39FC">
        <w:t xml:space="preserve">third parties </w:t>
      </w:r>
      <w:r w:rsidR="002F5928">
        <w:t xml:space="preserve">(data processors) </w:t>
      </w:r>
      <w:r w:rsidRPr="00BC39FC">
        <w:t xml:space="preserve">contracted by Buckinghamshire Council to work on behalf of the Council to support the </w:t>
      </w:r>
      <w:r w:rsidR="00960F7C">
        <w:t>transport</w:t>
      </w:r>
      <w:r w:rsidR="00210C69">
        <w:t xml:space="preserve"> strategy</w:t>
      </w:r>
      <w:r w:rsidR="009E22FD">
        <w:t xml:space="preserve"> service</w:t>
      </w:r>
      <w:r w:rsidRPr="00BC39FC">
        <w:t xml:space="preserve"> - such third parties include:</w:t>
      </w:r>
    </w:p>
    <w:p w14:paraId="592152C4" w14:textId="77777777" w:rsidR="001A6902" w:rsidRPr="00296380" w:rsidRDefault="00A62855" w:rsidP="002F410A">
      <w:pPr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sz w:val="32"/>
          <w:szCs w:val="28"/>
        </w:rPr>
      </w:pPr>
      <w:proofErr w:type="spellStart"/>
      <w:r w:rsidRPr="00296380">
        <w:rPr>
          <w:rFonts w:ascii="Arial" w:hAnsi="Arial" w:cs="Arial"/>
          <w:b/>
          <w:bCs/>
          <w:color w:val="192D38"/>
          <w:sz w:val="22"/>
        </w:rPr>
        <w:t>AtkinsRéalis</w:t>
      </w:r>
      <w:proofErr w:type="spellEnd"/>
    </w:p>
    <w:p w14:paraId="0BDFE33F" w14:textId="77777777" w:rsidR="002F410A" w:rsidRDefault="002F410A" w:rsidP="002F410A">
      <w:pPr>
        <w:spacing w:after="0"/>
        <w:ind w:left="426" w:hanging="426"/>
        <w:jc w:val="both"/>
      </w:pPr>
    </w:p>
    <w:p w14:paraId="22A6E0BD" w14:textId="2C7AC73D" w:rsidR="00BC39FC" w:rsidRPr="00BC39FC" w:rsidRDefault="00BC39FC" w:rsidP="002F410A">
      <w:pPr>
        <w:spacing w:after="0"/>
        <w:jc w:val="both"/>
      </w:pPr>
      <w:r w:rsidRPr="00BC39FC">
        <w:t xml:space="preserve">We will securely hold your information and only keep it for </w:t>
      </w:r>
      <w:r w:rsidR="00E40281">
        <w:t>2</w:t>
      </w:r>
      <w:r w:rsidR="00E258A1">
        <w:t xml:space="preserve"> years</w:t>
      </w:r>
      <w:r w:rsidRPr="00BC39FC">
        <w:t>. Where information is no longer needed it will be confidentially disposed of.</w:t>
      </w:r>
    </w:p>
    <w:p w14:paraId="5830856B" w14:textId="77777777" w:rsidR="002F410A" w:rsidRDefault="002F410A" w:rsidP="002F410A">
      <w:pPr>
        <w:spacing w:after="0"/>
        <w:jc w:val="both"/>
      </w:pPr>
    </w:p>
    <w:p w14:paraId="40D1F7AA" w14:textId="77777777" w:rsidR="002F410A" w:rsidRDefault="002F410A" w:rsidP="002F410A">
      <w:pPr>
        <w:spacing w:after="0"/>
        <w:jc w:val="both"/>
        <w:rPr>
          <w:b/>
          <w:bCs/>
        </w:rPr>
      </w:pPr>
    </w:p>
    <w:p w14:paraId="771B9C45" w14:textId="3D38A2FF" w:rsidR="00906CE4" w:rsidRPr="00906CE4" w:rsidRDefault="00906CE4" w:rsidP="002F410A">
      <w:pPr>
        <w:spacing w:after="0"/>
        <w:jc w:val="both"/>
        <w:rPr>
          <w:b/>
          <w:bCs/>
        </w:rPr>
      </w:pPr>
      <w:r w:rsidRPr="00906CE4">
        <w:rPr>
          <w:b/>
          <w:bCs/>
        </w:rPr>
        <w:t>Automated decision making</w:t>
      </w:r>
    </w:p>
    <w:p w14:paraId="49A0A884" w14:textId="77777777" w:rsidR="002F410A" w:rsidRDefault="002F410A" w:rsidP="002F410A">
      <w:pPr>
        <w:spacing w:after="0"/>
        <w:jc w:val="both"/>
        <w:rPr>
          <w:bCs/>
        </w:rPr>
      </w:pPr>
    </w:p>
    <w:p w14:paraId="7946E837" w14:textId="267DF805" w:rsidR="00906CE4" w:rsidRPr="00906CE4" w:rsidRDefault="00906CE4" w:rsidP="002F410A">
      <w:pPr>
        <w:spacing w:after="0"/>
        <w:jc w:val="both"/>
        <w:rPr>
          <w:bCs/>
        </w:rPr>
      </w:pPr>
      <w:r w:rsidRPr="00906CE4">
        <w:rPr>
          <w:bCs/>
        </w:rPr>
        <w:t>We do not carry out any automated decision making in relation to this information.</w:t>
      </w:r>
    </w:p>
    <w:p w14:paraId="396462B7" w14:textId="77777777" w:rsidR="002F410A" w:rsidRDefault="002F410A" w:rsidP="002F410A">
      <w:pPr>
        <w:spacing w:after="0"/>
        <w:jc w:val="both"/>
        <w:rPr>
          <w:b/>
          <w:bCs/>
        </w:rPr>
      </w:pPr>
    </w:p>
    <w:p w14:paraId="30478E93" w14:textId="41AA329C" w:rsidR="00BC39FC" w:rsidRPr="00BC39FC" w:rsidRDefault="00BC39FC" w:rsidP="002F410A">
      <w:pPr>
        <w:spacing w:after="0"/>
        <w:jc w:val="both"/>
        <w:rPr>
          <w:b/>
          <w:bCs/>
        </w:rPr>
      </w:pPr>
      <w:r w:rsidRPr="00BC39FC">
        <w:rPr>
          <w:b/>
          <w:bCs/>
        </w:rPr>
        <w:t>Your rights</w:t>
      </w:r>
    </w:p>
    <w:p w14:paraId="0EF29B1F" w14:textId="77777777" w:rsidR="002F410A" w:rsidRDefault="002F410A" w:rsidP="002F410A">
      <w:pPr>
        <w:spacing w:after="0"/>
        <w:jc w:val="both"/>
      </w:pPr>
    </w:p>
    <w:p w14:paraId="44357C56" w14:textId="0C9E8682" w:rsidR="00BC39FC" w:rsidRDefault="00BC39FC" w:rsidP="002F410A">
      <w:pPr>
        <w:spacing w:after="0"/>
        <w:jc w:val="both"/>
      </w:pPr>
      <w:r w:rsidRPr="00BC39FC">
        <w:t xml:space="preserve">You have legal rights over your information. For details of those rights, see our corporate </w:t>
      </w:r>
      <w:hyperlink r:id="rId8" w:history="1">
        <w:r w:rsidRPr="00BC39FC">
          <w:rPr>
            <w:rStyle w:val="Hyperlink"/>
          </w:rPr>
          <w:t>Privacy Policy</w:t>
        </w:r>
      </w:hyperlink>
      <w:r w:rsidRPr="00BC39FC">
        <w:t>.</w:t>
      </w:r>
      <w:r w:rsidR="00294E5A">
        <w:t xml:space="preserve"> Your</w:t>
      </w:r>
      <w:r w:rsidR="00294E5A" w:rsidRPr="00294E5A">
        <w:t xml:space="preserve"> rights will differ depending on our lawful basis for processing</w:t>
      </w:r>
      <w:r w:rsidR="002F5928">
        <w:t xml:space="preserve"> your </w:t>
      </w:r>
      <w:r w:rsidR="0065059E">
        <w:t>personal information</w:t>
      </w:r>
      <w:r w:rsidR="00294E5A">
        <w:t>.</w:t>
      </w:r>
    </w:p>
    <w:p w14:paraId="25DB708B" w14:textId="77777777" w:rsidR="0065059E" w:rsidRPr="00BC39FC" w:rsidRDefault="0065059E" w:rsidP="002F410A">
      <w:pPr>
        <w:spacing w:after="0"/>
        <w:jc w:val="both"/>
      </w:pPr>
    </w:p>
    <w:p w14:paraId="52EFCE66" w14:textId="77777777" w:rsidR="00BC39FC" w:rsidRDefault="00BC39FC" w:rsidP="002F410A">
      <w:pPr>
        <w:spacing w:after="0"/>
        <w:jc w:val="both"/>
      </w:pPr>
      <w:r w:rsidRPr="00BC39FC">
        <w:t xml:space="preserve">Our Data Protection Officer can be contacted at Buckinghamshire Council, The Gateway, Gatehouse Road, Aylesbury, HP19 8FF, by email at </w:t>
      </w:r>
      <w:hyperlink r:id="rId9" w:history="1">
        <w:r w:rsidR="00906CE4" w:rsidRPr="00954845">
          <w:rPr>
            <w:rStyle w:val="Hyperlink"/>
          </w:rPr>
          <w:t>dataprotection@buckinghamshire.gov.uk</w:t>
        </w:r>
      </w:hyperlink>
      <w:r w:rsidR="00906CE4">
        <w:t xml:space="preserve"> or by phone at </w:t>
      </w:r>
      <w:r w:rsidR="00906CE4" w:rsidRPr="00906CE4">
        <w:t>0300 131 6000.</w:t>
      </w:r>
    </w:p>
    <w:p w14:paraId="39FF415B" w14:textId="77777777" w:rsidR="002F410A" w:rsidRDefault="002F410A" w:rsidP="002F410A">
      <w:pPr>
        <w:spacing w:after="0"/>
        <w:jc w:val="both"/>
      </w:pPr>
    </w:p>
    <w:p w14:paraId="54CE131E" w14:textId="4CA74E4E" w:rsidR="00294E5A" w:rsidRDefault="00294E5A" w:rsidP="002F410A">
      <w:pPr>
        <w:spacing w:after="0"/>
        <w:jc w:val="both"/>
      </w:pPr>
      <w:r>
        <w:t>If you have any concerns about our use of your personal information, you can make a complaint to the Data Protection Officer. You can also</w:t>
      </w:r>
      <w:r w:rsidR="002F5928">
        <w:t xml:space="preserve"> then</w:t>
      </w:r>
      <w:r>
        <w:t xml:space="preserve"> complain to the </w:t>
      </w:r>
      <w:hyperlink r:id="rId10" w:history="1">
        <w:r w:rsidRPr="00294E5A">
          <w:rPr>
            <w:rStyle w:val="Hyperlink"/>
          </w:rPr>
          <w:t>ICO</w:t>
        </w:r>
      </w:hyperlink>
      <w:r>
        <w:t xml:space="preserve"> if you </w:t>
      </w:r>
      <w:r w:rsidR="002F5928">
        <w:t>remain</w:t>
      </w:r>
      <w:r>
        <w:t xml:space="preserve"> unhappy with how we have used your </w:t>
      </w:r>
      <w:r w:rsidR="0065059E">
        <w:t>personal information</w:t>
      </w:r>
      <w:r>
        <w:t>.</w:t>
      </w:r>
    </w:p>
    <w:p w14:paraId="6A684554" w14:textId="77777777" w:rsidR="002F410A" w:rsidRDefault="002F410A" w:rsidP="002F410A">
      <w:pPr>
        <w:spacing w:after="0"/>
        <w:jc w:val="both"/>
      </w:pPr>
    </w:p>
    <w:p w14:paraId="00C04D9A" w14:textId="530AE496" w:rsidR="001E336F" w:rsidRDefault="001E336F" w:rsidP="002F410A">
      <w:pPr>
        <w:spacing w:after="0"/>
        <w:jc w:val="both"/>
      </w:pPr>
      <w:r>
        <w:t>Date of publication/last update: [Date of publication/last update]</w:t>
      </w:r>
    </w:p>
    <w:sectPr w:rsidR="001E336F" w:rsidSect="00F164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E15"/>
    <w:multiLevelType w:val="multilevel"/>
    <w:tmpl w:val="EA4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3C55"/>
    <w:multiLevelType w:val="hybridMultilevel"/>
    <w:tmpl w:val="AEB8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D0B"/>
    <w:multiLevelType w:val="multilevel"/>
    <w:tmpl w:val="106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65819"/>
    <w:multiLevelType w:val="hybridMultilevel"/>
    <w:tmpl w:val="1C0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87B"/>
    <w:multiLevelType w:val="hybridMultilevel"/>
    <w:tmpl w:val="6E86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161B"/>
    <w:multiLevelType w:val="hybridMultilevel"/>
    <w:tmpl w:val="6C30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F087E"/>
    <w:multiLevelType w:val="hybridMultilevel"/>
    <w:tmpl w:val="1E3A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74D7"/>
    <w:multiLevelType w:val="hybridMultilevel"/>
    <w:tmpl w:val="3A0A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6F62"/>
    <w:multiLevelType w:val="multilevel"/>
    <w:tmpl w:val="C4A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61275"/>
    <w:multiLevelType w:val="multilevel"/>
    <w:tmpl w:val="AAA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273AF"/>
    <w:multiLevelType w:val="multilevel"/>
    <w:tmpl w:val="97A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72417">
    <w:abstractNumId w:val="8"/>
  </w:num>
  <w:num w:numId="2" w16cid:durableId="1468864100">
    <w:abstractNumId w:val="0"/>
  </w:num>
  <w:num w:numId="3" w16cid:durableId="1306281281">
    <w:abstractNumId w:val="10"/>
  </w:num>
  <w:num w:numId="4" w16cid:durableId="1916821584">
    <w:abstractNumId w:val="9"/>
  </w:num>
  <w:num w:numId="5" w16cid:durableId="1688871667">
    <w:abstractNumId w:val="2"/>
  </w:num>
  <w:num w:numId="6" w16cid:durableId="447699629">
    <w:abstractNumId w:val="3"/>
  </w:num>
  <w:num w:numId="7" w16cid:durableId="150950693">
    <w:abstractNumId w:val="6"/>
  </w:num>
  <w:num w:numId="8" w16cid:durableId="1048576416">
    <w:abstractNumId w:val="5"/>
  </w:num>
  <w:num w:numId="9" w16cid:durableId="1159691687">
    <w:abstractNumId w:val="7"/>
  </w:num>
  <w:num w:numId="10" w16cid:durableId="1412655592">
    <w:abstractNumId w:val="4"/>
  </w:num>
  <w:num w:numId="11" w16cid:durableId="1817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9FC"/>
    <w:rsid w:val="00082106"/>
    <w:rsid w:val="00091366"/>
    <w:rsid w:val="00101512"/>
    <w:rsid w:val="00116803"/>
    <w:rsid w:val="00190855"/>
    <w:rsid w:val="001A6902"/>
    <w:rsid w:val="001C1C91"/>
    <w:rsid w:val="001D4BDC"/>
    <w:rsid w:val="001E336F"/>
    <w:rsid w:val="001F6BEA"/>
    <w:rsid w:val="00210C69"/>
    <w:rsid w:val="00247E71"/>
    <w:rsid w:val="00294E5A"/>
    <w:rsid w:val="00296380"/>
    <w:rsid w:val="002E3B95"/>
    <w:rsid w:val="002F410A"/>
    <w:rsid w:val="002F5928"/>
    <w:rsid w:val="002F7B44"/>
    <w:rsid w:val="0039116F"/>
    <w:rsid w:val="003A2B81"/>
    <w:rsid w:val="00463002"/>
    <w:rsid w:val="00465F0E"/>
    <w:rsid w:val="004C0AF1"/>
    <w:rsid w:val="00506901"/>
    <w:rsid w:val="005F20A9"/>
    <w:rsid w:val="005F7C0C"/>
    <w:rsid w:val="00604F09"/>
    <w:rsid w:val="0065059E"/>
    <w:rsid w:val="006A1EF6"/>
    <w:rsid w:val="006B4AF1"/>
    <w:rsid w:val="0070044F"/>
    <w:rsid w:val="00737906"/>
    <w:rsid w:val="007D31AA"/>
    <w:rsid w:val="008F0270"/>
    <w:rsid w:val="00906CE4"/>
    <w:rsid w:val="0092538B"/>
    <w:rsid w:val="00960F7C"/>
    <w:rsid w:val="00980F19"/>
    <w:rsid w:val="009E22FD"/>
    <w:rsid w:val="009E6EDA"/>
    <w:rsid w:val="00A13515"/>
    <w:rsid w:val="00A33D4E"/>
    <w:rsid w:val="00A61A2C"/>
    <w:rsid w:val="00A62855"/>
    <w:rsid w:val="00A81602"/>
    <w:rsid w:val="00A90A32"/>
    <w:rsid w:val="00AA4AEB"/>
    <w:rsid w:val="00AC6CD6"/>
    <w:rsid w:val="00AF2CB3"/>
    <w:rsid w:val="00B07E99"/>
    <w:rsid w:val="00B10AFF"/>
    <w:rsid w:val="00B43713"/>
    <w:rsid w:val="00B52374"/>
    <w:rsid w:val="00B5601F"/>
    <w:rsid w:val="00BC39FC"/>
    <w:rsid w:val="00CA0804"/>
    <w:rsid w:val="00CC76E7"/>
    <w:rsid w:val="00D00274"/>
    <w:rsid w:val="00D56888"/>
    <w:rsid w:val="00DE2670"/>
    <w:rsid w:val="00E258A1"/>
    <w:rsid w:val="00E40281"/>
    <w:rsid w:val="00F164C0"/>
    <w:rsid w:val="00F60D16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E2EF"/>
  <w15:docId w15:val="{06E2FFC3-2B97-475C-97C6-6D4C609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9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ckinghamshire.gov.uk/your-council/privacy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co.org.uk/global/contact-u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taprotection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24C530ADB54D8260D159C13413C5" ma:contentTypeVersion="14" ma:contentTypeDescription="Create a new document." ma:contentTypeScope="" ma:versionID="519293cd3a4cff68112b498cf2a02939">
  <xsd:schema xmlns:xsd="http://www.w3.org/2001/XMLSchema" xmlns:xs="http://www.w3.org/2001/XMLSchema" xmlns:p="http://schemas.microsoft.com/office/2006/metadata/properties" xmlns:ns2="dd841507-2fb3-4268-979a-7a7f7d652a92" xmlns:ns3="9ae3e877-3df2-4825-b33a-d35bc5ed89a2" targetNamespace="http://schemas.microsoft.com/office/2006/metadata/properties" ma:root="true" ma:fieldsID="ce1f099a93ec2c7944bff1973fc30d2d" ns2:_="" ns3:_="">
    <xsd:import namespace="dd841507-2fb3-4268-979a-7a7f7d652a92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1507-2fb3-4268-979a-7a7f7d65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8f9e28-15e7-4a1e-8e63-1bf2e0ffa598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dd841507-2fb3-4268-979a-7a7f7d652a92">
      <Terms xmlns="http://schemas.microsoft.com/office/infopath/2007/PartnerControls"/>
    </lcf76f155ced4ddcb4097134ff3c332f>
    <_Flow_SignoffStatus xmlns="dd841507-2fb3-4268-979a-7a7f7d652a92" xsi:nil="true"/>
  </documentManagement>
</p:properties>
</file>

<file path=customXml/itemProps1.xml><?xml version="1.0" encoding="utf-8"?>
<ds:datastoreItem xmlns:ds="http://schemas.openxmlformats.org/officeDocument/2006/customXml" ds:itemID="{E6D6FB64-D630-44B8-8900-6F4C82806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FE1C2-6BC3-4C7C-B2A8-1AC8C11D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1507-2fb3-4268-979a-7a7f7d652a92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583D9-E7E3-4E3A-B50E-6BEB6FDED060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dd841507-2fb3-4268-979a-7a7f7d652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Doling, Neil</dc:creator>
  <cp:lastModifiedBy>Graham Hillary</cp:lastModifiedBy>
  <cp:revision>2</cp:revision>
  <dcterms:created xsi:type="dcterms:W3CDTF">2023-12-19T12:34:00Z</dcterms:created>
  <dcterms:modified xsi:type="dcterms:W3CDTF">2023-12-19T12:34:00Z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0x0101006B4824C530ADB54D8260D159C13413C5</vt:lpwstr>
  </property>
  <property fmtid="{D5CDD505-2E9C-101B-9397-08002B2CF9AE}" pid="3" name="MediaServiceImageTags">
    <vt:lpwstr/>
  </property>
</Properties>
</file>